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仿宋_GB2312" w:hAnsi="仿宋_GB2312" w:eastAsia="仿宋_GB2312" w:cs="仿宋_GB2312"/>
          <w:snapToGrid w:val="0"/>
          <w:color w:val="000000"/>
          <w:kern w:val="0"/>
          <w:sz w:val="31"/>
          <w:szCs w:val="31"/>
          <w:lang w:val="en-US" w:eastAsia="zh-CN" w:bidi="ar"/>
        </w:rPr>
      </w:pPr>
      <w:r>
        <w:rPr>
          <w:rFonts w:hint="eastAsia" w:ascii="仿宋_GB2312" w:hAnsi="仿宋_GB2312" w:eastAsia="仿宋_GB2312" w:cs="仿宋_GB2312"/>
          <w:snapToGrid w:val="0"/>
          <w:color w:val="000000"/>
          <w:kern w:val="0"/>
          <w:sz w:val="30"/>
          <w:szCs w:val="30"/>
          <w:lang w:val="en-US" w:eastAsia="zh-CN" w:bidi="ar"/>
        </w:rPr>
        <w:t>附件1</w:t>
      </w:r>
    </w:p>
    <w:p>
      <w:pPr>
        <w:keepNext w:val="0"/>
        <w:keepLines w:val="0"/>
        <w:widowControl/>
        <w:suppressLineNumbers w:val="0"/>
        <w:jc w:val="left"/>
        <w:rPr>
          <w:rFonts w:hint="eastAsia" w:ascii="仿宋_GB2312" w:hAnsi="仿宋_GB2312" w:eastAsia="仿宋_GB2312" w:cs="仿宋_GB2312"/>
          <w:snapToGrid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2024年广东省城镇供水协会节能节水会议</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3080" w:firstLineChars="700"/>
        <w:jc w:val="left"/>
        <w:textAlignment w:val="auto"/>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参会回执</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8"/>
        <w:gridCol w:w="712"/>
        <w:gridCol w:w="1514"/>
        <w:gridCol w:w="646"/>
        <w:gridCol w:w="1632"/>
        <w:gridCol w:w="460"/>
        <w:gridCol w:w="15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1808" w:type="dxa"/>
            <w:tcBorders>
              <w:top w:val="single" w:color="auto" w:sz="24" w:space="0"/>
              <w:left w:val="single" w:color="auto" w:sz="24" w:space="0"/>
              <w:bottom w:val="single" w:color="auto" w:sz="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r>
              <w:rPr>
                <w:rFonts w:hint="eastAsia" w:eastAsia="楷体_GB2312"/>
                <w:sz w:val="24"/>
              </w:rPr>
              <w:t>单位全称</w:t>
            </w:r>
          </w:p>
        </w:tc>
        <w:tc>
          <w:tcPr>
            <w:tcW w:w="6516" w:type="dxa"/>
            <w:gridSpan w:val="6"/>
            <w:tcBorders>
              <w:top w:val="single" w:color="auto" w:sz="24" w:space="0"/>
              <w:left w:val="single" w:color="auto" w:sz="4" w:space="0"/>
              <w:bottom w:val="single" w:color="auto" w:sz="4" w:space="0"/>
              <w:right w:val="single" w:color="auto" w:sz="2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1808" w:type="dxa"/>
            <w:tcBorders>
              <w:top w:val="single" w:color="auto" w:sz="4" w:space="0"/>
              <w:left w:val="single" w:color="auto" w:sz="24" w:space="0"/>
              <w:bottom w:val="single" w:color="auto" w:sz="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hint="default" w:eastAsia="楷体_GB2312"/>
                <w:sz w:val="24"/>
                <w:lang w:val="en-US" w:eastAsia="zh-CN"/>
              </w:rPr>
            </w:pPr>
            <w:r>
              <w:rPr>
                <w:rFonts w:hint="eastAsia" w:eastAsia="楷体_GB2312"/>
                <w:sz w:val="24"/>
                <w:lang w:val="en-US" w:eastAsia="zh-CN"/>
              </w:rPr>
              <w:t>发票抬头、税号</w:t>
            </w:r>
          </w:p>
        </w:tc>
        <w:tc>
          <w:tcPr>
            <w:tcW w:w="6516" w:type="dxa"/>
            <w:gridSpan w:val="6"/>
            <w:tcBorders>
              <w:top w:val="single" w:color="auto" w:sz="4" w:space="0"/>
              <w:left w:val="single" w:color="auto" w:sz="4" w:space="0"/>
              <w:bottom w:val="single" w:color="auto" w:sz="4" w:space="0"/>
              <w:right w:val="single" w:color="auto" w:sz="2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1808" w:type="dxa"/>
            <w:tcBorders>
              <w:top w:val="single" w:color="auto" w:sz="4" w:space="0"/>
              <w:left w:val="single" w:color="auto" w:sz="24" w:space="0"/>
              <w:bottom w:val="single" w:color="auto" w:sz="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r>
              <w:rPr>
                <w:rFonts w:hint="eastAsia" w:eastAsia="楷体_GB2312"/>
                <w:sz w:val="24"/>
              </w:rPr>
              <w:t>地址</w:t>
            </w:r>
            <w:r>
              <w:rPr>
                <w:rFonts w:eastAsia="楷体_GB2312"/>
                <w:sz w:val="24"/>
              </w:rPr>
              <w:t>/</w:t>
            </w:r>
            <w:r>
              <w:rPr>
                <w:rFonts w:hint="eastAsia" w:eastAsia="楷体_GB2312"/>
                <w:sz w:val="24"/>
              </w:rPr>
              <w:t>邮编</w:t>
            </w:r>
          </w:p>
        </w:tc>
        <w:tc>
          <w:tcPr>
            <w:tcW w:w="6516" w:type="dxa"/>
            <w:gridSpan w:val="6"/>
            <w:tcBorders>
              <w:top w:val="single" w:color="auto" w:sz="4" w:space="0"/>
              <w:left w:val="single" w:color="auto" w:sz="4" w:space="0"/>
              <w:bottom w:val="single" w:color="auto" w:sz="4" w:space="0"/>
              <w:right w:val="single" w:color="auto" w:sz="2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1808" w:type="dxa"/>
            <w:tcBorders>
              <w:top w:val="single" w:color="auto" w:sz="4" w:space="0"/>
              <w:left w:val="single" w:color="auto" w:sz="24" w:space="0"/>
              <w:bottom w:val="single" w:color="auto" w:sz="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r>
              <w:rPr>
                <w:rFonts w:hint="eastAsia" w:eastAsia="楷体_GB2312"/>
                <w:sz w:val="24"/>
              </w:rPr>
              <w:t>联</w:t>
            </w:r>
            <w:r>
              <w:rPr>
                <w:rFonts w:eastAsia="楷体_GB2312"/>
                <w:sz w:val="24"/>
              </w:rPr>
              <w:t xml:space="preserve"> </w:t>
            </w:r>
            <w:r>
              <w:rPr>
                <w:rFonts w:hint="eastAsia" w:eastAsia="楷体_GB2312"/>
                <w:sz w:val="24"/>
              </w:rPr>
              <w:t>系</w:t>
            </w:r>
            <w:r>
              <w:rPr>
                <w:rFonts w:eastAsia="楷体_GB2312"/>
                <w:sz w:val="24"/>
              </w:rPr>
              <w:t xml:space="preserve"> </w:t>
            </w:r>
            <w:r>
              <w:rPr>
                <w:rFonts w:hint="eastAsia" w:eastAsia="楷体_GB2312"/>
                <w:sz w:val="24"/>
              </w:rPr>
              <w:t>人</w:t>
            </w:r>
          </w:p>
        </w:tc>
        <w:tc>
          <w:tcPr>
            <w:tcW w:w="22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b/>
                <w:sz w:val="24"/>
              </w:rPr>
            </w:pPr>
          </w:p>
        </w:tc>
        <w:tc>
          <w:tcPr>
            <w:tcW w:w="2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r>
              <w:rPr>
                <w:rFonts w:hint="eastAsia" w:eastAsia="楷体_GB2312"/>
                <w:sz w:val="24"/>
              </w:rPr>
              <w:t>电</w:t>
            </w:r>
            <w:r>
              <w:rPr>
                <w:rFonts w:eastAsia="楷体_GB2312"/>
                <w:sz w:val="24"/>
              </w:rPr>
              <w:t xml:space="preserve">   </w:t>
            </w:r>
            <w:r>
              <w:rPr>
                <w:rFonts w:hint="eastAsia" w:eastAsia="楷体_GB2312"/>
                <w:sz w:val="24"/>
              </w:rPr>
              <w:t>话</w:t>
            </w:r>
          </w:p>
        </w:tc>
        <w:tc>
          <w:tcPr>
            <w:tcW w:w="2012" w:type="dxa"/>
            <w:gridSpan w:val="2"/>
            <w:tcBorders>
              <w:top w:val="single" w:color="auto" w:sz="4" w:space="0"/>
              <w:left w:val="single" w:color="auto" w:sz="4" w:space="0"/>
              <w:bottom w:val="single" w:color="auto" w:sz="4" w:space="0"/>
              <w:right w:val="single" w:color="auto" w:sz="2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1808" w:type="dxa"/>
            <w:tcBorders>
              <w:top w:val="single" w:color="auto" w:sz="4" w:space="0"/>
              <w:left w:val="single" w:color="auto" w:sz="24" w:space="0"/>
              <w:bottom w:val="single" w:color="auto" w:sz="2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r>
              <w:rPr>
                <w:rFonts w:hint="eastAsia" w:eastAsia="楷体_GB2312"/>
                <w:sz w:val="24"/>
              </w:rPr>
              <w:t>电子邮箱</w:t>
            </w:r>
          </w:p>
        </w:tc>
        <w:tc>
          <w:tcPr>
            <w:tcW w:w="6516" w:type="dxa"/>
            <w:gridSpan w:val="6"/>
            <w:tcBorders>
              <w:top w:val="single" w:color="auto" w:sz="4" w:space="0"/>
              <w:left w:val="single" w:color="auto" w:sz="4" w:space="0"/>
              <w:bottom w:val="single" w:color="auto" w:sz="24" w:space="0"/>
              <w:right w:val="single" w:color="auto" w:sz="2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8324" w:type="dxa"/>
            <w:gridSpan w:val="7"/>
            <w:tcBorders>
              <w:top w:val="single" w:color="auto" w:sz="4" w:space="0"/>
              <w:left w:val="single" w:color="auto" w:sz="24" w:space="0"/>
              <w:bottom w:val="single" w:color="auto" w:sz="24" w:space="0"/>
              <w:right w:val="single"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eastAsia="楷体_GB2312"/>
                <w:b/>
                <w:color w:val="C00000"/>
                <w:sz w:val="24"/>
              </w:rPr>
            </w:pPr>
            <w:r>
              <w:rPr>
                <w:rFonts w:eastAsia="楷体_GB2312"/>
                <w:b/>
                <w:color w:val="C00000"/>
                <w:sz w:val="24"/>
              </w:rPr>
              <w:t>**</w:t>
            </w:r>
            <w:r>
              <w:rPr>
                <w:rFonts w:hint="eastAsia" w:eastAsia="楷体_GB2312"/>
                <w:b/>
                <w:color w:val="C00000"/>
                <w:sz w:val="24"/>
              </w:rPr>
              <w:t>以下通讯信息请填写完整，以备制作通讯录</w:t>
            </w:r>
            <w:r>
              <w:rPr>
                <w:rFonts w:eastAsia="楷体_GB2312"/>
                <w:b/>
                <w:color w:val="C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1808" w:type="dxa"/>
            <w:tcBorders>
              <w:top w:val="single" w:color="auto" w:sz="24" w:space="0"/>
              <w:left w:val="single" w:color="auto" w:sz="24" w:space="0"/>
              <w:bottom w:val="single" w:color="auto" w:sz="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bookmarkStart w:id="0" w:name="_Hlk303689365"/>
            <w:r>
              <w:rPr>
                <w:rFonts w:hint="eastAsia" w:eastAsia="楷体_GB2312"/>
                <w:sz w:val="24"/>
              </w:rPr>
              <w:t>参会人员</w:t>
            </w:r>
          </w:p>
        </w:tc>
        <w:tc>
          <w:tcPr>
            <w:tcW w:w="712" w:type="dxa"/>
            <w:tcBorders>
              <w:top w:val="single" w:color="auto" w:sz="2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r>
              <w:rPr>
                <w:rFonts w:hint="eastAsia" w:eastAsia="楷体_GB2312"/>
                <w:sz w:val="24"/>
              </w:rPr>
              <w:t>性别</w:t>
            </w:r>
          </w:p>
        </w:tc>
        <w:tc>
          <w:tcPr>
            <w:tcW w:w="2160" w:type="dxa"/>
            <w:gridSpan w:val="2"/>
            <w:tcBorders>
              <w:top w:val="single" w:color="auto" w:sz="2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r>
              <w:rPr>
                <w:rFonts w:hint="eastAsia" w:eastAsia="楷体_GB2312"/>
                <w:sz w:val="24"/>
              </w:rPr>
              <w:t>职</w:t>
            </w:r>
            <w:r>
              <w:rPr>
                <w:rFonts w:eastAsia="楷体_GB2312"/>
                <w:sz w:val="24"/>
              </w:rPr>
              <w:t xml:space="preserve"> </w:t>
            </w:r>
            <w:r>
              <w:rPr>
                <w:rFonts w:hint="eastAsia" w:eastAsia="楷体_GB2312"/>
                <w:sz w:val="24"/>
              </w:rPr>
              <w:t>务</w:t>
            </w:r>
            <w:r>
              <w:rPr>
                <w:rFonts w:eastAsia="楷体_GB2312"/>
                <w:sz w:val="24"/>
              </w:rPr>
              <w:t>/</w:t>
            </w:r>
            <w:r>
              <w:rPr>
                <w:rFonts w:hint="eastAsia" w:eastAsia="楷体_GB2312"/>
                <w:sz w:val="24"/>
              </w:rPr>
              <w:t>职</w:t>
            </w:r>
            <w:r>
              <w:rPr>
                <w:rFonts w:eastAsia="楷体_GB2312"/>
                <w:sz w:val="24"/>
              </w:rPr>
              <w:t xml:space="preserve"> </w:t>
            </w:r>
            <w:r>
              <w:rPr>
                <w:rFonts w:hint="eastAsia" w:eastAsia="楷体_GB2312"/>
                <w:sz w:val="24"/>
              </w:rPr>
              <w:t>称</w:t>
            </w:r>
          </w:p>
        </w:tc>
        <w:tc>
          <w:tcPr>
            <w:tcW w:w="2092" w:type="dxa"/>
            <w:gridSpan w:val="2"/>
            <w:tcBorders>
              <w:top w:val="single" w:color="auto" w:sz="2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napToGrid w:val="0"/>
              <w:spacing w:line="580" w:lineRule="exact"/>
              <w:jc w:val="center"/>
              <w:rPr>
                <w:rFonts w:eastAsia="楷体_GB2312"/>
                <w:sz w:val="24"/>
              </w:rPr>
            </w:pPr>
            <w:r>
              <w:rPr>
                <w:rFonts w:hint="eastAsia" w:eastAsia="楷体_GB2312"/>
                <w:sz w:val="24"/>
              </w:rPr>
              <w:t>手</w:t>
            </w:r>
            <w:r>
              <w:rPr>
                <w:rFonts w:eastAsia="楷体_GB2312"/>
                <w:sz w:val="24"/>
              </w:rPr>
              <w:t xml:space="preserve">  </w:t>
            </w:r>
            <w:r>
              <w:rPr>
                <w:rFonts w:hint="eastAsia" w:eastAsia="楷体_GB2312"/>
                <w:sz w:val="24"/>
              </w:rPr>
              <w:t>机</w:t>
            </w:r>
          </w:p>
        </w:tc>
        <w:tc>
          <w:tcPr>
            <w:tcW w:w="1552" w:type="dxa"/>
            <w:tcBorders>
              <w:top w:val="single" w:color="auto" w:sz="24" w:space="0"/>
              <w:left w:val="single" w:color="auto" w:sz="4" w:space="0"/>
              <w:bottom w:val="single" w:color="auto" w:sz="4" w:space="0"/>
              <w:right w:val="single"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eastAsia="楷体_GB2312"/>
                <w:sz w:val="24"/>
              </w:rPr>
            </w:pPr>
            <w:r>
              <w:rPr>
                <w:rFonts w:hint="eastAsia" w:eastAsia="楷体_GB2312"/>
                <w:sz w:val="24"/>
              </w:rPr>
              <w:t>现场联系人请打“√”</w:t>
            </w:r>
          </w:p>
        </w:tc>
      </w:tr>
      <w:bookmarkEnd w:id="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1808" w:type="dxa"/>
            <w:tcBorders>
              <w:top w:val="single" w:color="auto" w:sz="4" w:space="0"/>
              <w:left w:val="single" w:color="auto" w:sz="2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b/>
                <w:sz w:val="24"/>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b/>
                <w:sz w:val="24"/>
              </w:rPr>
            </w:pPr>
          </w:p>
        </w:tc>
        <w:tc>
          <w:tcPr>
            <w:tcW w:w="21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b/>
                <w:sz w:val="24"/>
              </w:rPr>
            </w:pPr>
          </w:p>
        </w:tc>
        <w:tc>
          <w:tcPr>
            <w:tcW w:w="209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c>
          <w:tcPr>
            <w:tcW w:w="1552" w:type="dxa"/>
            <w:tcBorders>
              <w:top w:val="single" w:color="auto" w:sz="4" w:space="0"/>
              <w:left w:val="single" w:color="auto" w:sz="4" w:space="0"/>
              <w:bottom w:val="single" w:color="auto" w:sz="4" w:space="0"/>
              <w:right w:val="single" w:color="auto" w:sz="2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1808" w:type="dxa"/>
            <w:tcBorders>
              <w:top w:val="single" w:color="auto" w:sz="4" w:space="0"/>
              <w:left w:val="single" w:color="auto" w:sz="2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b/>
                <w:sz w:val="24"/>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c>
          <w:tcPr>
            <w:tcW w:w="21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b/>
                <w:sz w:val="24"/>
              </w:rPr>
            </w:pPr>
          </w:p>
        </w:tc>
        <w:tc>
          <w:tcPr>
            <w:tcW w:w="209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c>
          <w:tcPr>
            <w:tcW w:w="1552" w:type="dxa"/>
            <w:tcBorders>
              <w:top w:val="single" w:color="auto" w:sz="4" w:space="0"/>
              <w:left w:val="single" w:color="auto" w:sz="4" w:space="0"/>
              <w:bottom w:val="single" w:color="auto" w:sz="4" w:space="0"/>
              <w:right w:val="single" w:color="auto" w:sz="2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1808" w:type="dxa"/>
            <w:tcBorders>
              <w:top w:val="single" w:color="auto" w:sz="4" w:space="0"/>
              <w:left w:val="single" w:color="auto" w:sz="2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b/>
                <w:sz w:val="24"/>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c>
          <w:tcPr>
            <w:tcW w:w="21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b/>
                <w:sz w:val="24"/>
              </w:rPr>
            </w:pPr>
          </w:p>
        </w:tc>
        <w:tc>
          <w:tcPr>
            <w:tcW w:w="209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c>
          <w:tcPr>
            <w:tcW w:w="1552" w:type="dxa"/>
            <w:tcBorders>
              <w:top w:val="single" w:color="auto" w:sz="4" w:space="0"/>
              <w:left w:val="single" w:color="auto" w:sz="4" w:space="0"/>
              <w:bottom w:val="single" w:color="auto" w:sz="4" w:space="0"/>
              <w:right w:val="single" w:color="auto" w:sz="2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1808" w:type="dxa"/>
            <w:tcBorders>
              <w:top w:val="single" w:color="auto" w:sz="4" w:space="0"/>
              <w:left w:val="single" w:color="auto" w:sz="2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b/>
                <w:sz w:val="24"/>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c>
          <w:tcPr>
            <w:tcW w:w="21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b/>
                <w:sz w:val="24"/>
              </w:rPr>
            </w:pPr>
          </w:p>
        </w:tc>
        <w:tc>
          <w:tcPr>
            <w:tcW w:w="209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c>
          <w:tcPr>
            <w:tcW w:w="1552" w:type="dxa"/>
            <w:tcBorders>
              <w:top w:val="single" w:color="auto" w:sz="4" w:space="0"/>
              <w:left w:val="single" w:color="auto" w:sz="4" w:space="0"/>
              <w:bottom w:val="single" w:color="auto" w:sz="4" w:space="0"/>
              <w:right w:val="single" w:color="auto" w:sz="24" w:space="0"/>
            </w:tcBorders>
            <w:noWrap w:val="0"/>
            <w:vAlign w:val="top"/>
          </w:tcPr>
          <w:p>
            <w:pPr>
              <w:keepNext w:val="0"/>
              <w:keepLines w:val="0"/>
              <w:pageBreakBefore w:val="0"/>
              <w:wordWrap/>
              <w:overflowPunct/>
              <w:topLinePunct w:val="0"/>
              <w:bidi w:val="0"/>
              <w:snapToGrid w:val="0"/>
              <w:spacing w:line="580" w:lineRule="exact"/>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8" w:hRule="atLeast"/>
        </w:trPr>
        <w:tc>
          <w:tcPr>
            <w:tcW w:w="8324" w:type="dxa"/>
            <w:gridSpan w:val="7"/>
            <w:tcBorders>
              <w:top w:val="single" w:color="auto" w:sz="4" w:space="0"/>
              <w:left w:val="single" w:color="auto" w:sz="24" w:space="0"/>
              <w:bottom w:val="single" w:color="auto" w:sz="4" w:space="0"/>
              <w:right w:val="single" w:color="auto" w:sz="24" w:space="0"/>
            </w:tcBorders>
            <w:noWrap w:val="0"/>
            <w:vAlign w:val="top"/>
          </w:tcPr>
          <w:p>
            <w:pPr>
              <w:keepNext w:val="0"/>
              <w:keepLines w:val="0"/>
              <w:pageBreakBefore w:val="0"/>
              <w:wordWrap/>
              <w:overflowPunct/>
              <w:topLinePunct w:val="0"/>
              <w:bidi w:val="0"/>
              <w:snapToGrid w:val="0"/>
              <w:spacing w:line="580" w:lineRule="exact"/>
              <w:rPr>
                <w:rFonts w:hint="eastAsia" w:eastAsia="楷体_GB2312"/>
                <w:sz w:val="24"/>
              </w:rPr>
            </w:pPr>
            <w:r>
              <w:rPr>
                <w:rFonts w:hint="eastAsia" w:eastAsia="楷体_GB2312"/>
                <w:b/>
                <w:sz w:val="24"/>
              </w:rPr>
              <w:t xml:space="preserve">报到时间：   </w:t>
            </w:r>
            <w:r>
              <w:rPr>
                <w:rFonts w:hint="eastAsia" w:ascii="楷体_GB2312" w:eastAsia="楷体_GB2312"/>
                <w:sz w:val="24"/>
              </w:rPr>
              <w:t>□</w:t>
            </w:r>
            <w:r>
              <w:rPr>
                <w:rFonts w:hint="eastAsia" w:ascii="楷体_GB2312" w:eastAsia="楷体_GB2312"/>
                <w:sz w:val="24"/>
                <w:lang w:val="en-US" w:eastAsia="zh-CN"/>
              </w:rPr>
              <w:t>17</w:t>
            </w:r>
            <w:r>
              <w:rPr>
                <w:rFonts w:hint="eastAsia" w:ascii="楷体_GB2312" w:eastAsia="楷体_GB2312"/>
                <w:sz w:val="24"/>
              </w:rPr>
              <w:t>日  □</w:t>
            </w:r>
            <w:r>
              <w:rPr>
                <w:rFonts w:hint="eastAsia" w:ascii="楷体_GB2312" w:eastAsia="楷体_GB2312"/>
                <w:sz w:val="24"/>
                <w:lang w:val="en-US" w:eastAsia="zh-CN"/>
              </w:rPr>
              <w:t>18</w:t>
            </w:r>
            <w:r>
              <w:rPr>
                <w:rFonts w:hint="eastAsia" w:ascii="楷体_GB2312" w:eastAsia="楷体_GB2312"/>
                <w:sz w:val="24"/>
              </w:rPr>
              <w:t xml:space="preserve">日   </w:t>
            </w:r>
            <w:r>
              <w:rPr>
                <w:rFonts w:hint="eastAsia" w:ascii="楷体_GB2312" w:eastAsia="楷体_GB2312"/>
                <w:sz w:val="24"/>
                <w:lang w:eastAsia="zh-CN"/>
              </w:rPr>
              <w:t>□</w:t>
            </w:r>
            <w:r>
              <w:rPr>
                <w:rFonts w:hint="eastAsia" w:ascii="楷体_GB2312" w:eastAsia="楷体_GB2312"/>
                <w:sz w:val="24"/>
              </w:rPr>
              <w:t>其它（请注明）：</w:t>
            </w:r>
            <w:r>
              <w:rPr>
                <w:rFonts w:hint="eastAsia" w:eastAsia="楷体_GB2312"/>
                <w:b/>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8324" w:type="dxa"/>
            <w:gridSpan w:val="7"/>
            <w:tcBorders>
              <w:top w:val="single" w:color="auto" w:sz="4" w:space="0"/>
              <w:left w:val="single" w:color="auto" w:sz="24" w:space="0"/>
              <w:bottom w:val="single" w:color="auto" w:sz="4" w:space="0"/>
              <w:right w:val="single" w:color="auto" w:sz="24" w:space="0"/>
            </w:tcBorders>
            <w:noWrap w:val="0"/>
            <w:vAlign w:val="center"/>
          </w:tcPr>
          <w:p>
            <w:pPr>
              <w:keepNext w:val="0"/>
              <w:keepLines w:val="0"/>
              <w:pageBreakBefore w:val="0"/>
              <w:wordWrap/>
              <w:overflowPunct/>
              <w:topLinePunct w:val="0"/>
              <w:bidi w:val="0"/>
              <w:snapToGrid w:val="0"/>
              <w:spacing w:line="580" w:lineRule="exact"/>
              <w:rPr>
                <w:rFonts w:eastAsia="楷体_GB2312"/>
                <w:sz w:val="24"/>
              </w:rPr>
            </w:pPr>
            <w:r>
              <w:rPr>
                <w:rFonts w:hint="eastAsia" w:eastAsia="楷体_GB2312"/>
                <w:b/>
                <w:sz w:val="24"/>
              </w:rPr>
              <w:t>单人房数：</w:t>
            </w:r>
            <w:r>
              <w:rPr>
                <w:rFonts w:eastAsia="楷体_GB2312"/>
                <w:b/>
                <w:sz w:val="24"/>
              </w:rPr>
              <w:t xml:space="preserve">   </w:t>
            </w:r>
            <w:r>
              <w:rPr>
                <w:rFonts w:hint="eastAsia" w:eastAsia="楷体_GB2312"/>
                <w:sz w:val="24"/>
              </w:rPr>
              <w:t>间</w:t>
            </w:r>
            <w:r>
              <w:rPr>
                <w:rFonts w:eastAsia="楷体_GB2312"/>
                <w:sz w:val="24"/>
              </w:rPr>
              <w:t xml:space="preserve">          </w:t>
            </w:r>
            <w:r>
              <w:rPr>
                <w:rFonts w:hint="eastAsia" w:eastAsia="楷体_GB2312"/>
                <w:b/>
                <w:sz w:val="24"/>
              </w:rPr>
              <w:t>入住天数：</w:t>
            </w:r>
            <w:r>
              <w:rPr>
                <w:rFonts w:eastAsia="楷体_GB2312"/>
                <w:b/>
                <w:sz w:val="24"/>
              </w:rPr>
              <w:t xml:space="preserve"> </w:t>
            </w:r>
            <w:r>
              <w:rPr>
                <w:rFonts w:hint="eastAsia" w:ascii="楷体_GB2312" w:eastAsia="楷体_GB2312"/>
                <w:sz w:val="24"/>
              </w:rPr>
              <w:t xml:space="preserve">□1晚  □2晚 □3晚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8324" w:type="dxa"/>
            <w:gridSpan w:val="7"/>
            <w:tcBorders>
              <w:top w:val="single" w:color="auto" w:sz="4" w:space="0"/>
              <w:left w:val="single" w:color="auto" w:sz="24" w:space="0"/>
              <w:bottom w:val="single" w:color="auto" w:sz="4" w:space="0"/>
              <w:right w:val="single" w:color="auto" w:sz="24" w:space="0"/>
            </w:tcBorders>
            <w:noWrap w:val="0"/>
            <w:vAlign w:val="center"/>
          </w:tcPr>
          <w:p>
            <w:pPr>
              <w:keepNext w:val="0"/>
              <w:keepLines w:val="0"/>
              <w:pageBreakBefore w:val="0"/>
              <w:wordWrap/>
              <w:overflowPunct/>
              <w:topLinePunct w:val="0"/>
              <w:bidi w:val="0"/>
              <w:snapToGrid w:val="0"/>
              <w:spacing w:line="580" w:lineRule="exact"/>
              <w:rPr>
                <w:rFonts w:eastAsia="楷体_GB2312"/>
                <w:b/>
                <w:sz w:val="24"/>
              </w:rPr>
            </w:pPr>
            <w:r>
              <w:rPr>
                <w:rFonts w:hint="eastAsia" w:eastAsia="楷体_GB2312"/>
                <w:b/>
                <w:sz w:val="24"/>
              </w:rPr>
              <w:t>双人房数：</w:t>
            </w:r>
            <w:r>
              <w:rPr>
                <w:rFonts w:eastAsia="楷体_GB2312"/>
                <w:b/>
                <w:sz w:val="24"/>
              </w:rPr>
              <w:t xml:space="preserve">   </w:t>
            </w:r>
            <w:r>
              <w:rPr>
                <w:rFonts w:hint="eastAsia" w:eastAsia="楷体_GB2312"/>
                <w:sz w:val="24"/>
              </w:rPr>
              <w:t>间</w:t>
            </w:r>
            <w:r>
              <w:rPr>
                <w:rFonts w:eastAsia="楷体_GB2312"/>
                <w:sz w:val="24"/>
              </w:rPr>
              <w:t xml:space="preserve">          </w:t>
            </w:r>
            <w:r>
              <w:rPr>
                <w:rFonts w:hint="eastAsia" w:eastAsia="楷体_GB2312"/>
                <w:b/>
                <w:sz w:val="24"/>
              </w:rPr>
              <w:t>入住天数：</w:t>
            </w:r>
            <w:r>
              <w:rPr>
                <w:rFonts w:eastAsia="楷体_GB2312"/>
                <w:b/>
                <w:sz w:val="24"/>
              </w:rPr>
              <w:t xml:space="preserve"> </w:t>
            </w:r>
            <w:r>
              <w:rPr>
                <w:rFonts w:hint="eastAsia" w:ascii="楷体_GB2312" w:eastAsia="楷体_GB2312"/>
                <w:sz w:val="24"/>
              </w:rPr>
              <w:t xml:space="preserve">□1晚  □2晚 □3晚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8324" w:type="dxa"/>
            <w:gridSpan w:val="7"/>
            <w:tcBorders>
              <w:top w:val="single" w:color="auto" w:sz="4" w:space="0"/>
              <w:left w:val="single" w:color="auto" w:sz="24" w:space="0"/>
              <w:bottom w:val="single" w:color="auto" w:sz="4" w:space="0"/>
              <w:right w:val="single" w:color="auto" w:sz="24" w:space="0"/>
            </w:tcBorders>
            <w:noWrap w:val="0"/>
            <w:vAlign w:val="center"/>
          </w:tcPr>
          <w:p>
            <w:pPr>
              <w:keepNext w:val="0"/>
              <w:keepLines w:val="0"/>
              <w:pageBreakBefore w:val="0"/>
              <w:wordWrap/>
              <w:overflowPunct/>
              <w:topLinePunct w:val="0"/>
              <w:bidi w:val="0"/>
              <w:snapToGrid w:val="0"/>
              <w:spacing w:line="580" w:lineRule="exact"/>
              <w:rPr>
                <w:rFonts w:hint="eastAsia" w:eastAsia="楷体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8324" w:type="dxa"/>
            <w:gridSpan w:val="7"/>
            <w:tcBorders>
              <w:top w:val="single" w:color="auto" w:sz="4" w:space="0"/>
              <w:left w:val="single" w:color="auto" w:sz="24" w:space="0"/>
              <w:bottom w:val="single" w:color="auto" w:sz="24" w:space="0"/>
              <w:right w:val="single" w:color="auto" w:sz="24" w:space="0"/>
            </w:tcBorders>
            <w:noWrap w:val="0"/>
            <w:vAlign w:val="top"/>
          </w:tcPr>
          <w:p>
            <w:pPr>
              <w:keepNext w:val="0"/>
              <w:keepLines w:val="0"/>
              <w:pageBreakBefore w:val="0"/>
              <w:wordWrap/>
              <w:overflowPunct/>
              <w:topLinePunct w:val="0"/>
              <w:bidi w:val="0"/>
              <w:spacing w:line="580" w:lineRule="exact"/>
              <w:ind w:firstLine="5180" w:firstLineChars="2150"/>
              <w:rPr>
                <w:rFonts w:eastAsia="楷体_GB2312"/>
                <w:b/>
                <w:sz w:val="24"/>
              </w:rPr>
            </w:pPr>
            <w:r>
              <w:rPr>
                <w:rFonts w:hint="eastAsia" w:eastAsia="楷体_GB2312"/>
                <w:b/>
                <w:sz w:val="24"/>
              </w:rPr>
              <w:t>单位（盖章）</w:t>
            </w:r>
          </w:p>
          <w:p>
            <w:pPr>
              <w:keepNext w:val="0"/>
              <w:keepLines w:val="0"/>
              <w:pageBreakBefore w:val="0"/>
              <w:wordWrap/>
              <w:overflowPunct/>
              <w:topLinePunct w:val="0"/>
              <w:bidi w:val="0"/>
              <w:spacing w:line="580" w:lineRule="exact"/>
              <w:ind w:firstLine="4958" w:firstLineChars="2058"/>
              <w:rPr>
                <w:rFonts w:hint="eastAsia" w:eastAsia="楷体_GB2312"/>
                <w:b/>
                <w:sz w:val="24"/>
              </w:rPr>
            </w:pPr>
            <w:r>
              <w:rPr>
                <w:rFonts w:hint="eastAsia" w:eastAsia="楷体_GB2312"/>
                <w:b/>
                <w:sz w:val="24"/>
                <w:lang w:val="en-US" w:eastAsia="zh-CN"/>
              </w:rPr>
              <w:t>2024</w:t>
            </w:r>
            <w:r>
              <w:rPr>
                <w:rFonts w:hint="eastAsia" w:eastAsia="楷体_GB2312"/>
                <w:b/>
                <w:sz w:val="24"/>
              </w:rPr>
              <w:t>年  月  日</w:t>
            </w:r>
          </w:p>
        </w:tc>
      </w:tr>
    </w:tbl>
    <w:p>
      <w:pPr>
        <w:tabs>
          <w:tab w:val="left" w:pos="7975"/>
        </w:tabs>
        <w:bidi w:val="0"/>
        <w:jc w:val="left"/>
        <w:rPr>
          <w:rFonts w:hint="eastAsia" w:eastAsia="宋体"/>
          <w:lang w:eastAsia="zh-CN"/>
        </w:rPr>
      </w:pPr>
      <w:bookmarkStart w:id="1" w:name="_GoBack"/>
      <w:bookmarkEnd w:id="1"/>
    </w:p>
    <w:sectPr>
      <w:footerReference r:id="rId5" w:type="first"/>
      <w:headerReference r:id="rId3" w:type="default"/>
      <w:footerReference r:id="rId4" w:type="default"/>
      <w:pgSz w:w="11906" w:h="16838"/>
      <w:pgMar w:top="1701" w:right="1587" w:bottom="1417" w:left="1587" w:header="851" w:footer="992" w:gutter="0"/>
      <w:pgNumType w:fmt="numberInDash"/>
      <w:cols w:space="0" w:num="1"/>
      <w:titlePg/>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小标宋">
    <w:panose1 w:val="03000509000000000000"/>
    <w:charset w:val="86"/>
    <w:family w:val="script"/>
    <w:pitch w:val="default"/>
    <w:sig w:usb0="00000001" w:usb1="080E0000" w:usb2="00000000" w:usb3="00000000" w:csb0="00040000" w:csb1="00000000"/>
    <w:embedRegular r:id="rId1" w:fontKey="{8CFE6DCE-03D0-45C9-AEE4-E2284DE51B94}"/>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7DACE7B8-E833-431A-AF5B-9E2D9E0EAF56}"/>
  </w:font>
  <w:font w:name="楷体_GB2312">
    <w:panose1 w:val="02010609030101010101"/>
    <w:charset w:val="86"/>
    <w:family w:val="modern"/>
    <w:pitch w:val="default"/>
    <w:sig w:usb0="00000001" w:usb1="080E0000" w:usb2="00000000" w:usb3="00000000" w:csb0="00040000" w:csb1="00000000"/>
    <w:embedRegular r:id="rId3" w:fontKey="{94AA2A72-1FD1-4F32-ACFB-26163736D6B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Style w:val="12"/>
        <w:rFonts w:hint="eastAsia" w:ascii="仿宋_GB2312" w:eastAsia="仿宋_GB2312"/>
        <w:sz w:val="28"/>
        <w:szCs w:val="28"/>
      </w:rPr>
      <w:t xml:space="preserve"> </w:t>
    </w: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- 10 -</w:t>
    </w:r>
    <w:r>
      <w:rPr>
        <w:rFonts w:hint="eastAsia" w:ascii="仿宋_GB2312" w:eastAsia="仿宋_GB2312"/>
        <w:sz w:val="28"/>
        <w:szCs w:val="28"/>
      </w:rPr>
      <w:fldChar w:fldCharType="end"/>
    </w:r>
    <w:r>
      <w:rPr>
        <w:rStyle w:val="12"/>
        <w:rFonts w:hint="eastAsia" w:ascii="仿宋_GB2312" w:eastAsia="仿宋_GB2312"/>
        <w:sz w:val="28"/>
        <w:szCs w:val="28"/>
      </w:rPr>
      <w:t xml:space="preserve"> </w:t>
    </w:r>
  </w:p>
  <w:p>
    <w:pPr>
      <w:pStyle w:val="6"/>
      <w:spacing w:before="60" w:after="60"/>
      <w:ind w:right="360" w:firstLine="40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Style w:val="12"/>
        <w:rFonts w:hint="eastAsia" w:ascii="仿宋_GB2312" w:eastAsia="仿宋_GB2312"/>
        <w:sz w:val="28"/>
        <w:szCs w:val="28"/>
      </w:rPr>
      <w:t xml:space="preserve"> </w:t>
    </w: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- 10 -</w:t>
    </w:r>
    <w:r>
      <w:rPr>
        <w:rFonts w:hint="eastAsia" w:ascii="仿宋_GB2312" w:eastAsia="仿宋_GB2312"/>
        <w:sz w:val="28"/>
        <w:szCs w:val="28"/>
      </w:rPr>
      <w:fldChar w:fldCharType="end"/>
    </w:r>
    <w:r>
      <w:rPr>
        <w:rStyle w:val="12"/>
        <w:rFonts w:hint="eastAsia" w:ascii="仿宋_GB2312" w:eastAsia="仿宋_GB2312"/>
        <w:sz w:val="28"/>
        <w:szCs w:val="28"/>
      </w:rPr>
      <w:t xml:space="preserve"> </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jdmODkzY2EyZTM3OGMxOWI0NDVlZTI5ZjVmOWQifQ=="/>
  </w:docVars>
  <w:rsids>
    <w:rsidRoot w:val="00E22114"/>
    <w:rsid w:val="000062B9"/>
    <w:rsid w:val="00023D36"/>
    <w:rsid w:val="0002727A"/>
    <w:rsid w:val="000363B2"/>
    <w:rsid w:val="00047D5B"/>
    <w:rsid w:val="00075F32"/>
    <w:rsid w:val="00086CD0"/>
    <w:rsid w:val="00091DC4"/>
    <w:rsid w:val="000925D1"/>
    <w:rsid w:val="000972BF"/>
    <w:rsid w:val="000A3A5E"/>
    <w:rsid w:val="000A4B53"/>
    <w:rsid w:val="000B2E00"/>
    <w:rsid w:val="000C429A"/>
    <w:rsid w:val="000D44C8"/>
    <w:rsid w:val="000E1382"/>
    <w:rsid w:val="000F4485"/>
    <w:rsid w:val="00121E24"/>
    <w:rsid w:val="001235AB"/>
    <w:rsid w:val="0012440A"/>
    <w:rsid w:val="00131AC9"/>
    <w:rsid w:val="001355DA"/>
    <w:rsid w:val="001400EA"/>
    <w:rsid w:val="00140617"/>
    <w:rsid w:val="00145F50"/>
    <w:rsid w:val="00146DF2"/>
    <w:rsid w:val="0015416D"/>
    <w:rsid w:val="00155FA4"/>
    <w:rsid w:val="001677F5"/>
    <w:rsid w:val="001705CD"/>
    <w:rsid w:val="00170DAC"/>
    <w:rsid w:val="00176958"/>
    <w:rsid w:val="0018391E"/>
    <w:rsid w:val="00190360"/>
    <w:rsid w:val="00190403"/>
    <w:rsid w:val="00197844"/>
    <w:rsid w:val="001B2254"/>
    <w:rsid w:val="001B3B10"/>
    <w:rsid w:val="001B509D"/>
    <w:rsid w:val="001B5262"/>
    <w:rsid w:val="001C3967"/>
    <w:rsid w:val="001E59B4"/>
    <w:rsid w:val="001E5A27"/>
    <w:rsid w:val="001F0B16"/>
    <w:rsid w:val="001F57FF"/>
    <w:rsid w:val="002071C0"/>
    <w:rsid w:val="00221DED"/>
    <w:rsid w:val="00233147"/>
    <w:rsid w:val="00237FB8"/>
    <w:rsid w:val="0025204F"/>
    <w:rsid w:val="002560BB"/>
    <w:rsid w:val="00267852"/>
    <w:rsid w:val="002712DD"/>
    <w:rsid w:val="00272954"/>
    <w:rsid w:val="00276EA4"/>
    <w:rsid w:val="002847AF"/>
    <w:rsid w:val="002A1195"/>
    <w:rsid w:val="002A16A2"/>
    <w:rsid w:val="002A676D"/>
    <w:rsid w:val="002B4DB8"/>
    <w:rsid w:val="002C10FE"/>
    <w:rsid w:val="002C5386"/>
    <w:rsid w:val="002E20E1"/>
    <w:rsid w:val="002F0510"/>
    <w:rsid w:val="002F6C8F"/>
    <w:rsid w:val="0030045F"/>
    <w:rsid w:val="00302EA1"/>
    <w:rsid w:val="00310296"/>
    <w:rsid w:val="00313507"/>
    <w:rsid w:val="00331EC2"/>
    <w:rsid w:val="00335529"/>
    <w:rsid w:val="00336D77"/>
    <w:rsid w:val="00351ED5"/>
    <w:rsid w:val="0035347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B85"/>
    <w:rsid w:val="00443C44"/>
    <w:rsid w:val="004643D8"/>
    <w:rsid w:val="00475FDD"/>
    <w:rsid w:val="00483AFA"/>
    <w:rsid w:val="00493F53"/>
    <w:rsid w:val="004A0F79"/>
    <w:rsid w:val="004A147E"/>
    <w:rsid w:val="004D45E5"/>
    <w:rsid w:val="004D5E6D"/>
    <w:rsid w:val="004E4FA1"/>
    <w:rsid w:val="004E5DF3"/>
    <w:rsid w:val="004F2ECD"/>
    <w:rsid w:val="004F51BD"/>
    <w:rsid w:val="0050179A"/>
    <w:rsid w:val="005218CC"/>
    <w:rsid w:val="00523624"/>
    <w:rsid w:val="00535AC7"/>
    <w:rsid w:val="0054123A"/>
    <w:rsid w:val="00546CD0"/>
    <w:rsid w:val="00556A72"/>
    <w:rsid w:val="00572723"/>
    <w:rsid w:val="00581DFD"/>
    <w:rsid w:val="005854B3"/>
    <w:rsid w:val="00593CCA"/>
    <w:rsid w:val="005B514D"/>
    <w:rsid w:val="005B7649"/>
    <w:rsid w:val="005C32D0"/>
    <w:rsid w:val="005D3166"/>
    <w:rsid w:val="005E1FA1"/>
    <w:rsid w:val="005E6CF7"/>
    <w:rsid w:val="005E7A50"/>
    <w:rsid w:val="005F1314"/>
    <w:rsid w:val="005F5F11"/>
    <w:rsid w:val="00602075"/>
    <w:rsid w:val="006066B8"/>
    <w:rsid w:val="00611DEF"/>
    <w:rsid w:val="00614602"/>
    <w:rsid w:val="00614B64"/>
    <w:rsid w:val="00624E87"/>
    <w:rsid w:val="00641C20"/>
    <w:rsid w:val="00645AB1"/>
    <w:rsid w:val="00646171"/>
    <w:rsid w:val="00655268"/>
    <w:rsid w:val="00657D1B"/>
    <w:rsid w:val="00672B17"/>
    <w:rsid w:val="00687B5C"/>
    <w:rsid w:val="0069011B"/>
    <w:rsid w:val="006A04E5"/>
    <w:rsid w:val="006A38DD"/>
    <w:rsid w:val="006A60F5"/>
    <w:rsid w:val="006A7AF9"/>
    <w:rsid w:val="006B51A5"/>
    <w:rsid w:val="006C29B4"/>
    <w:rsid w:val="006C3872"/>
    <w:rsid w:val="006D6114"/>
    <w:rsid w:val="00701EE7"/>
    <w:rsid w:val="00702709"/>
    <w:rsid w:val="00711B93"/>
    <w:rsid w:val="00715878"/>
    <w:rsid w:val="00736F22"/>
    <w:rsid w:val="00737AA6"/>
    <w:rsid w:val="00741562"/>
    <w:rsid w:val="00741C61"/>
    <w:rsid w:val="00743D2C"/>
    <w:rsid w:val="007516C7"/>
    <w:rsid w:val="00753324"/>
    <w:rsid w:val="00754807"/>
    <w:rsid w:val="0076765A"/>
    <w:rsid w:val="00772561"/>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16ED4"/>
    <w:rsid w:val="00823E76"/>
    <w:rsid w:val="008274C8"/>
    <w:rsid w:val="008347DD"/>
    <w:rsid w:val="00843EFC"/>
    <w:rsid w:val="00857E0D"/>
    <w:rsid w:val="008661D4"/>
    <w:rsid w:val="00883FB4"/>
    <w:rsid w:val="008A15FA"/>
    <w:rsid w:val="008A41F7"/>
    <w:rsid w:val="008A7166"/>
    <w:rsid w:val="008B50CC"/>
    <w:rsid w:val="008D7599"/>
    <w:rsid w:val="008E115E"/>
    <w:rsid w:val="008E36E2"/>
    <w:rsid w:val="008F641C"/>
    <w:rsid w:val="009021AC"/>
    <w:rsid w:val="00913DE8"/>
    <w:rsid w:val="00942AC6"/>
    <w:rsid w:val="00956690"/>
    <w:rsid w:val="00962A5D"/>
    <w:rsid w:val="009816EF"/>
    <w:rsid w:val="00986A60"/>
    <w:rsid w:val="009872E0"/>
    <w:rsid w:val="009A04F4"/>
    <w:rsid w:val="009A1271"/>
    <w:rsid w:val="009B6A24"/>
    <w:rsid w:val="009B6B72"/>
    <w:rsid w:val="009D428D"/>
    <w:rsid w:val="009E0DDB"/>
    <w:rsid w:val="009E35D3"/>
    <w:rsid w:val="009E63C6"/>
    <w:rsid w:val="009F2C02"/>
    <w:rsid w:val="009F4182"/>
    <w:rsid w:val="00A17779"/>
    <w:rsid w:val="00A22CC8"/>
    <w:rsid w:val="00A27FA3"/>
    <w:rsid w:val="00A30A00"/>
    <w:rsid w:val="00A32D32"/>
    <w:rsid w:val="00A3305A"/>
    <w:rsid w:val="00A3481A"/>
    <w:rsid w:val="00A401F0"/>
    <w:rsid w:val="00A467A0"/>
    <w:rsid w:val="00A5494A"/>
    <w:rsid w:val="00A6566E"/>
    <w:rsid w:val="00A7026A"/>
    <w:rsid w:val="00A70B0E"/>
    <w:rsid w:val="00A7193C"/>
    <w:rsid w:val="00A76E1E"/>
    <w:rsid w:val="00A85122"/>
    <w:rsid w:val="00A90B66"/>
    <w:rsid w:val="00A942A8"/>
    <w:rsid w:val="00AA080F"/>
    <w:rsid w:val="00AA483A"/>
    <w:rsid w:val="00AB0D56"/>
    <w:rsid w:val="00AB654B"/>
    <w:rsid w:val="00AB7977"/>
    <w:rsid w:val="00AC4F65"/>
    <w:rsid w:val="00AF392C"/>
    <w:rsid w:val="00B0258E"/>
    <w:rsid w:val="00B10600"/>
    <w:rsid w:val="00B11BD5"/>
    <w:rsid w:val="00B407D8"/>
    <w:rsid w:val="00B42FDE"/>
    <w:rsid w:val="00B567F1"/>
    <w:rsid w:val="00B96169"/>
    <w:rsid w:val="00BB0087"/>
    <w:rsid w:val="00BB3336"/>
    <w:rsid w:val="00BB4A85"/>
    <w:rsid w:val="00BB4DA4"/>
    <w:rsid w:val="00BC36A1"/>
    <w:rsid w:val="00BC78A5"/>
    <w:rsid w:val="00BC7C05"/>
    <w:rsid w:val="00BD39C9"/>
    <w:rsid w:val="00BE76F2"/>
    <w:rsid w:val="00BF2279"/>
    <w:rsid w:val="00C12108"/>
    <w:rsid w:val="00C13ED6"/>
    <w:rsid w:val="00C31F1F"/>
    <w:rsid w:val="00C416D5"/>
    <w:rsid w:val="00C46013"/>
    <w:rsid w:val="00C53E57"/>
    <w:rsid w:val="00C638F2"/>
    <w:rsid w:val="00C64D64"/>
    <w:rsid w:val="00C715C8"/>
    <w:rsid w:val="00C742C3"/>
    <w:rsid w:val="00C80C0B"/>
    <w:rsid w:val="00C86948"/>
    <w:rsid w:val="00CA5F2E"/>
    <w:rsid w:val="00CB19B5"/>
    <w:rsid w:val="00CC2214"/>
    <w:rsid w:val="00CC53E8"/>
    <w:rsid w:val="00D03186"/>
    <w:rsid w:val="00D050C4"/>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22B6"/>
    <w:rsid w:val="00DA5671"/>
    <w:rsid w:val="00DB245A"/>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D470A"/>
    <w:rsid w:val="00EE50B8"/>
    <w:rsid w:val="00EF0C66"/>
    <w:rsid w:val="00EF1E00"/>
    <w:rsid w:val="00F010C2"/>
    <w:rsid w:val="00F0534C"/>
    <w:rsid w:val="00F057FA"/>
    <w:rsid w:val="00F0754B"/>
    <w:rsid w:val="00F27719"/>
    <w:rsid w:val="00F32F98"/>
    <w:rsid w:val="00F36500"/>
    <w:rsid w:val="00F3665F"/>
    <w:rsid w:val="00F52F80"/>
    <w:rsid w:val="00F5564D"/>
    <w:rsid w:val="00F5677A"/>
    <w:rsid w:val="00F62CE6"/>
    <w:rsid w:val="00F63642"/>
    <w:rsid w:val="00F851A5"/>
    <w:rsid w:val="00F93524"/>
    <w:rsid w:val="00F955B7"/>
    <w:rsid w:val="00FA6E9F"/>
    <w:rsid w:val="00FB20F2"/>
    <w:rsid w:val="00FD2430"/>
    <w:rsid w:val="00FE23F1"/>
    <w:rsid w:val="00FF0B46"/>
    <w:rsid w:val="03373113"/>
    <w:rsid w:val="033A5A90"/>
    <w:rsid w:val="03B12D68"/>
    <w:rsid w:val="04312FFA"/>
    <w:rsid w:val="05740241"/>
    <w:rsid w:val="057D5EFD"/>
    <w:rsid w:val="05AD600A"/>
    <w:rsid w:val="065106C5"/>
    <w:rsid w:val="07AD6FFC"/>
    <w:rsid w:val="09B83F12"/>
    <w:rsid w:val="0A301A11"/>
    <w:rsid w:val="0A466107"/>
    <w:rsid w:val="0B03267E"/>
    <w:rsid w:val="0C222382"/>
    <w:rsid w:val="0D6823D4"/>
    <w:rsid w:val="110E576D"/>
    <w:rsid w:val="11FD0CCE"/>
    <w:rsid w:val="190B6E39"/>
    <w:rsid w:val="19A778E6"/>
    <w:rsid w:val="1AD059C5"/>
    <w:rsid w:val="1BA25873"/>
    <w:rsid w:val="1BDA123E"/>
    <w:rsid w:val="1D9E2A16"/>
    <w:rsid w:val="1E67125E"/>
    <w:rsid w:val="1F6A6AD9"/>
    <w:rsid w:val="218E68BA"/>
    <w:rsid w:val="22433632"/>
    <w:rsid w:val="226B162C"/>
    <w:rsid w:val="23B3363E"/>
    <w:rsid w:val="26E25D07"/>
    <w:rsid w:val="27035654"/>
    <w:rsid w:val="28D71C91"/>
    <w:rsid w:val="2AFA1608"/>
    <w:rsid w:val="2C210688"/>
    <w:rsid w:val="2C485F2B"/>
    <w:rsid w:val="2E7A53D5"/>
    <w:rsid w:val="34D000A3"/>
    <w:rsid w:val="37BC2047"/>
    <w:rsid w:val="3AA743CB"/>
    <w:rsid w:val="3AB01CEB"/>
    <w:rsid w:val="3F3C12AC"/>
    <w:rsid w:val="41156AC3"/>
    <w:rsid w:val="4273667D"/>
    <w:rsid w:val="429064B3"/>
    <w:rsid w:val="43406534"/>
    <w:rsid w:val="44077EF0"/>
    <w:rsid w:val="441E7550"/>
    <w:rsid w:val="4600440A"/>
    <w:rsid w:val="46057A42"/>
    <w:rsid w:val="48743681"/>
    <w:rsid w:val="48C06AA9"/>
    <w:rsid w:val="492819A2"/>
    <w:rsid w:val="4A11580F"/>
    <w:rsid w:val="4A9E6045"/>
    <w:rsid w:val="4AD92C21"/>
    <w:rsid w:val="4E506972"/>
    <w:rsid w:val="4EC5306C"/>
    <w:rsid w:val="501338AC"/>
    <w:rsid w:val="51A67C83"/>
    <w:rsid w:val="51F75D3B"/>
    <w:rsid w:val="52930292"/>
    <w:rsid w:val="53F83FAD"/>
    <w:rsid w:val="55FD20BD"/>
    <w:rsid w:val="582E57DE"/>
    <w:rsid w:val="58671A4A"/>
    <w:rsid w:val="59AF546C"/>
    <w:rsid w:val="5A800691"/>
    <w:rsid w:val="5C9D73D6"/>
    <w:rsid w:val="5CA447D8"/>
    <w:rsid w:val="5D7E2D63"/>
    <w:rsid w:val="5EBB7E21"/>
    <w:rsid w:val="5F277917"/>
    <w:rsid w:val="5F914E71"/>
    <w:rsid w:val="64FC7412"/>
    <w:rsid w:val="66EE096F"/>
    <w:rsid w:val="683B619D"/>
    <w:rsid w:val="68E83AD9"/>
    <w:rsid w:val="6B1706B9"/>
    <w:rsid w:val="6B841E1E"/>
    <w:rsid w:val="6D8136C1"/>
    <w:rsid w:val="6E650F3D"/>
    <w:rsid w:val="6EC61449"/>
    <w:rsid w:val="70653474"/>
    <w:rsid w:val="74E754D3"/>
    <w:rsid w:val="75711D5F"/>
    <w:rsid w:val="764D37C3"/>
    <w:rsid w:val="78A116D1"/>
    <w:rsid w:val="7A3E108A"/>
    <w:rsid w:val="7A754313"/>
    <w:rsid w:val="7E2B090F"/>
    <w:rsid w:val="7EDF7D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rPr>
      <w:rFonts w:ascii="宋体" w:hAnsi="宋体" w:eastAsia="宋体" w:cs="宋体"/>
      <w:sz w:val="28"/>
      <w:szCs w:val="28"/>
      <w:lang w:val="en-US" w:eastAsia="en-US" w:bidi="ar-SA"/>
    </w:rPr>
  </w:style>
  <w:style w:type="paragraph" w:styleId="4">
    <w:name w:val="Date"/>
    <w:basedOn w:val="1"/>
    <w:next w:val="1"/>
    <w:qFormat/>
    <w:uiPriority w:val="0"/>
    <w:rPr>
      <w:sz w:val="32"/>
      <w:szCs w:val="20"/>
    </w:rPr>
  </w:style>
  <w:style w:type="paragraph" w:styleId="5">
    <w:name w:val="Balloon Text"/>
    <w:basedOn w:val="1"/>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
    <w:basedOn w:val="1"/>
    <w:link w:val="10"/>
    <w:qFormat/>
    <w:uiPriority w:val="0"/>
    <w:pPr>
      <w:adjustRightInd w:val="0"/>
      <w:spacing w:line="360" w:lineRule="auto"/>
      <w:ind w:firstLine="200" w:firstLineChars="200"/>
      <w:textAlignment w:val="baseline"/>
    </w:pPr>
    <w:rPr>
      <w:szCs w:val="20"/>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页脚 字符"/>
    <w:link w:val="6"/>
    <w:qFormat/>
    <w:uiPriority w:val="0"/>
    <w:rPr>
      <w:kern w:val="2"/>
      <w:sz w:val="18"/>
      <w:szCs w:val="18"/>
    </w:rPr>
  </w:style>
  <w:style w:type="character" w:customStyle="1" w:styleId="15">
    <w:name w:val="NormalCharacter"/>
    <w:link w:val="16"/>
    <w:semiHidden/>
    <w:qFormat/>
    <w:uiPriority w:val="0"/>
    <w:rPr>
      <w:szCs w:val="20"/>
    </w:rPr>
  </w:style>
  <w:style w:type="paragraph" w:customStyle="1" w:styleId="16">
    <w:name w:val="UserStyle_0"/>
    <w:basedOn w:val="1"/>
    <w:link w:val="15"/>
    <w:qFormat/>
    <w:uiPriority w:val="0"/>
    <w:pPr>
      <w:spacing w:line="360" w:lineRule="auto"/>
      <w:ind w:firstLine="200" w:firstLineChars="200"/>
    </w:pPr>
    <w:rPr>
      <w:szCs w:val="20"/>
    </w:rPr>
  </w:style>
  <w:style w:type="paragraph" w:customStyle="1" w:styleId="17">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8">
    <w:name w:val="Char"/>
    <w:basedOn w:val="2"/>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1176</Words>
  <Characters>1364</Characters>
  <Lines>1</Lines>
  <Paragraphs>1</Paragraphs>
  <TotalTime>4</TotalTime>
  <ScaleCrop>false</ScaleCrop>
  <LinksUpToDate>false</LinksUpToDate>
  <CharactersWithSpaces>1542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2020-12-31T11:15:00Z</dcterms:created>
  <dc:creator>聂鑫</dc:creator>
  <cp:lastModifiedBy>沈诗岚</cp:lastModifiedBy>
  <cp:lastPrinted>2024-04-07T07:43:00Z</cp:lastPrinted>
  <dcterms:modified xsi:type="dcterms:W3CDTF">2024-09-09T07:00:23Z</dcterms:modified>
  <dc:title>关于召开全省四大流域原水水质监测与污染预警系统建设工作总结暨动员会的预通知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1373BA678ECC407494AF525792AF62F4_13</vt:lpwstr>
  </property>
</Properties>
</file>